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B3" w:rsidRDefault="007615B3" w:rsidP="00285E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ELEVATED TROPONINS IN</w:t>
      </w:r>
      <w:r w:rsidR="00EE2D86">
        <w:rPr>
          <w:rFonts w:ascii="Times New Roman" w:hAnsi="Times New Roman" w:cs="Times New Roman"/>
          <w:b/>
          <w:bCs/>
          <w:sz w:val="24"/>
          <w:szCs w:val="24"/>
        </w:rPr>
        <w:t xml:space="preserve"> </w:t>
      </w:r>
      <w:r>
        <w:rPr>
          <w:rFonts w:ascii="Times New Roman" w:hAnsi="Times New Roman" w:cs="Times New Roman"/>
          <w:b/>
          <w:bCs/>
          <w:sz w:val="24"/>
          <w:szCs w:val="24"/>
        </w:rPr>
        <w:t xml:space="preserve">A PATIENT WITHOUT MYOCARDIAL INJURY- </w:t>
      </w:r>
    </w:p>
    <w:p w:rsidR="008A7BCB" w:rsidRDefault="007615B3" w:rsidP="00B60F6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AN INTERESTING CASE WITH MURAL THROMBUS IN THORACIC AORTA</w:t>
      </w:r>
      <w:r w:rsidR="008A7BCB">
        <w:rPr>
          <w:rFonts w:ascii="Times New Roman" w:hAnsi="Times New Roman" w:cs="Times New Roman"/>
          <w:b/>
          <w:bCs/>
          <w:sz w:val="24"/>
          <w:szCs w:val="24"/>
        </w:rPr>
        <w:t xml:space="preserve"> </w:t>
      </w:r>
    </w:p>
    <w:p w:rsidR="00285E32" w:rsidRDefault="008A7BCB" w:rsidP="00285E32">
      <w:pPr>
        <w:spacing w:after="0" w:line="240" w:lineRule="auto"/>
        <w:rPr>
          <w:rFonts w:ascii="Times New Roman" w:eastAsia="Times New Roman" w:hAnsi="Times New Roman" w:cs="Times New Roman"/>
          <w:bCs/>
          <w:sz w:val="24"/>
          <w:szCs w:val="24"/>
        </w:rPr>
      </w:pPr>
      <w:r w:rsidRPr="00285E32">
        <w:rPr>
          <w:rFonts w:ascii="Times New Roman" w:hAnsi="Times New Roman" w:cs="Times New Roman"/>
          <w:b/>
          <w:bCs/>
          <w:sz w:val="24"/>
          <w:szCs w:val="24"/>
          <w:u w:val="single"/>
        </w:rPr>
        <w:t>A</w:t>
      </w:r>
      <w:r w:rsidR="00285E32" w:rsidRPr="00285E32">
        <w:rPr>
          <w:rFonts w:ascii="Times New Roman" w:hAnsi="Times New Roman" w:cs="Times New Roman"/>
          <w:b/>
          <w:bCs/>
          <w:sz w:val="24"/>
          <w:szCs w:val="24"/>
          <w:u w:val="single"/>
        </w:rPr>
        <w:t>.</w:t>
      </w:r>
      <w:r w:rsidRPr="00285E32">
        <w:rPr>
          <w:rFonts w:ascii="Times New Roman" w:hAnsi="Times New Roman" w:cs="Times New Roman"/>
          <w:b/>
          <w:bCs/>
          <w:sz w:val="24"/>
          <w:szCs w:val="24"/>
          <w:u w:val="single"/>
        </w:rPr>
        <w:t xml:space="preserve"> Rajabalan</w:t>
      </w:r>
      <w:r w:rsidRPr="00285E32">
        <w:rPr>
          <w:rFonts w:ascii="Times New Roman" w:hAnsi="Times New Roman" w:cs="Times New Roman"/>
          <w:b/>
          <w:bCs/>
          <w:sz w:val="24"/>
          <w:szCs w:val="24"/>
          <w:u w:val="single"/>
          <w:vertAlign w:val="superscript"/>
        </w:rPr>
        <w:t>1</w:t>
      </w:r>
      <w:r w:rsidRPr="0025431C">
        <w:rPr>
          <w:rFonts w:ascii="Times New Roman" w:hAnsi="Times New Roman" w:cs="Times New Roman"/>
          <w:sz w:val="24"/>
          <w:szCs w:val="24"/>
        </w:rPr>
        <w:t>, B</w:t>
      </w:r>
      <w:r w:rsidR="00285E32">
        <w:rPr>
          <w:rFonts w:ascii="Times New Roman" w:hAnsi="Times New Roman" w:cs="Times New Roman"/>
          <w:sz w:val="24"/>
          <w:szCs w:val="24"/>
        </w:rPr>
        <w:t>.</w:t>
      </w:r>
      <w:r w:rsidRPr="0025431C">
        <w:rPr>
          <w:rFonts w:ascii="Times New Roman" w:hAnsi="Times New Roman" w:cs="Times New Roman"/>
          <w:sz w:val="24"/>
          <w:szCs w:val="24"/>
        </w:rPr>
        <w:t xml:space="preserve"> Bat</w:t>
      </w:r>
      <w:r w:rsidRPr="0025431C">
        <w:rPr>
          <w:rFonts w:ascii="Times New Roman" w:hAnsi="Times New Roman" w:cs="Times New Roman"/>
          <w:sz w:val="24"/>
          <w:szCs w:val="24"/>
          <w:vertAlign w:val="superscript"/>
        </w:rPr>
        <w:t>1</w:t>
      </w:r>
      <w:r w:rsidRPr="0025431C">
        <w:rPr>
          <w:rFonts w:ascii="Times New Roman" w:hAnsi="Times New Roman" w:cs="Times New Roman"/>
          <w:sz w:val="24"/>
          <w:szCs w:val="24"/>
        </w:rPr>
        <w:t>,</w:t>
      </w:r>
      <w:r w:rsidR="00285E32">
        <w:rPr>
          <w:rFonts w:ascii="Times New Roman" w:hAnsi="Times New Roman" w:cs="Times New Roman"/>
          <w:sz w:val="24"/>
          <w:szCs w:val="24"/>
        </w:rPr>
        <w:t xml:space="preserve"> </w:t>
      </w:r>
      <w:r w:rsidRPr="0025431C">
        <w:rPr>
          <w:rFonts w:ascii="Times New Roman" w:hAnsi="Times New Roman" w:cs="Times New Roman"/>
          <w:sz w:val="24"/>
          <w:szCs w:val="24"/>
        </w:rPr>
        <w:t>T</w:t>
      </w:r>
      <w:r w:rsidR="00285E32">
        <w:rPr>
          <w:rFonts w:ascii="Times New Roman" w:hAnsi="Times New Roman" w:cs="Times New Roman"/>
          <w:sz w:val="24"/>
          <w:szCs w:val="24"/>
        </w:rPr>
        <w:t>.</w:t>
      </w:r>
      <w:r w:rsidRPr="0025431C">
        <w:rPr>
          <w:rFonts w:ascii="Times New Roman" w:hAnsi="Times New Roman" w:cs="Times New Roman"/>
          <w:sz w:val="24"/>
          <w:szCs w:val="24"/>
        </w:rPr>
        <w:t xml:space="preserve"> Bat</w:t>
      </w:r>
      <w:r w:rsidRPr="0025431C">
        <w:rPr>
          <w:rFonts w:ascii="Times New Roman" w:hAnsi="Times New Roman" w:cs="Times New Roman"/>
          <w:sz w:val="24"/>
          <w:szCs w:val="24"/>
          <w:vertAlign w:val="superscript"/>
        </w:rPr>
        <w:t>1</w:t>
      </w:r>
      <w:r w:rsidRPr="0025431C">
        <w:rPr>
          <w:rFonts w:ascii="Times New Roman" w:hAnsi="Times New Roman" w:cs="Times New Roman"/>
          <w:sz w:val="24"/>
          <w:szCs w:val="24"/>
        </w:rPr>
        <w:t>, A</w:t>
      </w:r>
      <w:r w:rsidR="00285E32">
        <w:rPr>
          <w:rFonts w:ascii="Times New Roman" w:hAnsi="Times New Roman" w:cs="Times New Roman"/>
          <w:sz w:val="24"/>
          <w:szCs w:val="24"/>
        </w:rPr>
        <w:t>.</w:t>
      </w:r>
      <w:r w:rsidRPr="0025431C">
        <w:rPr>
          <w:rFonts w:ascii="Times New Roman" w:hAnsi="Times New Roman" w:cs="Times New Roman"/>
          <w:sz w:val="24"/>
          <w:szCs w:val="24"/>
        </w:rPr>
        <w:t xml:space="preserve"> Elmograbhy</w:t>
      </w:r>
      <w:r w:rsidRPr="0025431C">
        <w:rPr>
          <w:rFonts w:ascii="Times New Roman" w:hAnsi="Times New Roman" w:cs="Times New Roman"/>
          <w:sz w:val="24"/>
          <w:szCs w:val="24"/>
          <w:vertAlign w:val="superscript"/>
        </w:rPr>
        <w:t>1</w:t>
      </w:r>
      <w:r w:rsidRPr="0025431C">
        <w:rPr>
          <w:rFonts w:ascii="Times New Roman" w:hAnsi="Times New Roman" w:cs="Times New Roman"/>
          <w:sz w:val="24"/>
          <w:szCs w:val="24"/>
        </w:rPr>
        <w:t>,</w:t>
      </w:r>
      <w:r w:rsidR="00285E32">
        <w:rPr>
          <w:rFonts w:ascii="Times New Roman" w:hAnsi="Times New Roman" w:cs="Times New Roman"/>
          <w:sz w:val="24"/>
          <w:szCs w:val="24"/>
        </w:rPr>
        <w:t xml:space="preserve"> </w:t>
      </w:r>
      <w:r>
        <w:rPr>
          <w:rFonts w:ascii="Times New Roman" w:eastAsia="Times New Roman" w:hAnsi="Times New Roman" w:cs="Times New Roman"/>
          <w:bCs/>
          <w:sz w:val="24"/>
          <w:szCs w:val="24"/>
        </w:rPr>
        <w:t>T</w:t>
      </w:r>
      <w:r w:rsidR="00285E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Jose</w:t>
      </w:r>
      <w:r w:rsidR="00D2046A">
        <w:rPr>
          <w:rFonts w:ascii="Times New Roman" w:eastAsia="Times New Roman" w:hAnsi="Times New Roman" w:cs="Times New Roman"/>
          <w:bCs/>
          <w:sz w:val="24"/>
          <w:szCs w:val="24"/>
          <w:vertAlign w:val="superscript"/>
        </w:rPr>
        <w:t>1</w:t>
      </w:r>
      <w:r w:rsidR="00285E32">
        <w:rPr>
          <w:rFonts w:ascii="Times New Roman" w:eastAsia="Times New Roman" w:hAnsi="Times New Roman" w:cs="Times New Roman"/>
          <w:bCs/>
          <w:sz w:val="24"/>
          <w:szCs w:val="24"/>
        </w:rPr>
        <w:t>,</w:t>
      </w:r>
      <w:r w:rsidR="00A10AFB">
        <w:rPr>
          <w:rFonts w:ascii="Times New Roman" w:eastAsia="Times New Roman" w:hAnsi="Times New Roman" w:cs="Times New Roman"/>
          <w:bCs/>
          <w:sz w:val="24"/>
          <w:szCs w:val="24"/>
        </w:rPr>
        <w:t xml:space="preserve"> S</w:t>
      </w:r>
      <w:r w:rsidR="00285E32">
        <w:rPr>
          <w:rFonts w:ascii="Times New Roman" w:eastAsia="Times New Roman" w:hAnsi="Times New Roman" w:cs="Times New Roman"/>
          <w:bCs/>
          <w:sz w:val="24"/>
          <w:szCs w:val="24"/>
        </w:rPr>
        <w:t>.</w:t>
      </w:r>
      <w:r w:rsidR="00A10AFB">
        <w:rPr>
          <w:rFonts w:ascii="Times New Roman" w:eastAsia="Times New Roman" w:hAnsi="Times New Roman" w:cs="Times New Roman"/>
          <w:bCs/>
          <w:sz w:val="24"/>
          <w:szCs w:val="24"/>
        </w:rPr>
        <w:t xml:space="preserve"> Patel</w:t>
      </w:r>
      <w:r w:rsidR="00A10AFB">
        <w:rPr>
          <w:rFonts w:ascii="Times New Roman" w:eastAsia="Times New Roman" w:hAnsi="Times New Roman" w:cs="Times New Roman"/>
          <w:bCs/>
          <w:sz w:val="24"/>
          <w:szCs w:val="24"/>
          <w:vertAlign w:val="superscript"/>
        </w:rPr>
        <w:t>1</w:t>
      </w:r>
      <w:r w:rsidR="00285E32">
        <w:rPr>
          <w:rFonts w:ascii="Times New Roman" w:eastAsia="Times New Roman" w:hAnsi="Times New Roman" w:cs="Times New Roman"/>
          <w:bCs/>
          <w:sz w:val="24"/>
          <w:szCs w:val="24"/>
        </w:rPr>
        <w:t>,</w:t>
      </w:r>
      <w:r w:rsidR="004B6168">
        <w:rPr>
          <w:rFonts w:ascii="Times New Roman" w:eastAsia="Times New Roman" w:hAnsi="Times New Roman" w:cs="Times New Roman"/>
          <w:bCs/>
          <w:sz w:val="24"/>
          <w:szCs w:val="24"/>
        </w:rPr>
        <w:t xml:space="preserve"> </w:t>
      </w:r>
      <w:r w:rsidR="00D66664">
        <w:rPr>
          <w:rFonts w:ascii="Times New Roman" w:eastAsia="Times New Roman" w:hAnsi="Times New Roman" w:cs="Times New Roman"/>
          <w:bCs/>
          <w:sz w:val="24"/>
          <w:szCs w:val="24"/>
        </w:rPr>
        <w:t>S</w:t>
      </w:r>
      <w:r w:rsidR="00285E32">
        <w:rPr>
          <w:rFonts w:ascii="Times New Roman" w:eastAsia="Times New Roman" w:hAnsi="Times New Roman" w:cs="Times New Roman"/>
          <w:bCs/>
          <w:sz w:val="24"/>
          <w:szCs w:val="24"/>
        </w:rPr>
        <w:t>.</w:t>
      </w:r>
      <w:r w:rsidR="00D66664">
        <w:rPr>
          <w:rFonts w:ascii="Times New Roman" w:eastAsia="Times New Roman" w:hAnsi="Times New Roman" w:cs="Times New Roman"/>
          <w:bCs/>
          <w:sz w:val="24"/>
          <w:szCs w:val="24"/>
        </w:rPr>
        <w:t xml:space="preserve"> Lutton</w:t>
      </w:r>
      <w:r w:rsidR="00D66664">
        <w:rPr>
          <w:rFonts w:ascii="Times New Roman" w:eastAsia="Times New Roman" w:hAnsi="Times New Roman" w:cs="Times New Roman"/>
          <w:bCs/>
          <w:sz w:val="24"/>
          <w:szCs w:val="24"/>
          <w:vertAlign w:val="superscript"/>
        </w:rPr>
        <w:t>1</w:t>
      </w:r>
      <w:r w:rsidR="00D66664">
        <w:rPr>
          <w:rFonts w:ascii="Times New Roman" w:eastAsia="Times New Roman" w:hAnsi="Times New Roman" w:cs="Times New Roman"/>
          <w:bCs/>
          <w:sz w:val="24"/>
          <w:szCs w:val="24"/>
        </w:rPr>
        <w:t xml:space="preserve">, </w:t>
      </w:r>
    </w:p>
    <w:p w:rsidR="00285E32" w:rsidRDefault="00D2046A" w:rsidP="003D1FB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285E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Bhatti</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w:t>
      </w:r>
    </w:p>
    <w:p w:rsidR="008A7BCB" w:rsidRDefault="008A7BCB" w:rsidP="00285E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Western Reserve Health Education/NEOMED, Youngstown, OH, USA</w:t>
      </w:r>
    </w:p>
    <w:p w:rsidR="008A7BCB" w:rsidRDefault="008A7BCB" w:rsidP="00285E32">
      <w:pPr>
        <w:spacing w:after="0" w:line="240" w:lineRule="auto"/>
        <w:rPr>
          <w:rFonts w:ascii="Times New Roman" w:hAnsi="Times New Roman" w:cs="Times New Roman"/>
          <w:b/>
          <w:sz w:val="24"/>
          <w:szCs w:val="24"/>
        </w:rPr>
      </w:pPr>
    </w:p>
    <w:p w:rsidR="008A7BCB" w:rsidRPr="00BE5CB9" w:rsidRDefault="008A7BCB" w:rsidP="00285E32">
      <w:pPr>
        <w:spacing w:after="0" w:line="240" w:lineRule="auto"/>
        <w:jc w:val="both"/>
        <w:rPr>
          <w:rFonts w:ascii="Times New Roman" w:hAnsi="Times New Roman" w:cs="Times New Roman"/>
          <w:sz w:val="24"/>
          <w:szCs w:val="24"/>
        </w:rPr>
      </w:pPr>
      <w:r w:rsidRPr="00285E32">
        <w:rPr>
          <w:rFonts w:ascii="Times New Roman" w:hAnsi="Times New Roman" w:cs="Times New Roman"/>
          <w:bCs/>
          <w:i/>
          <w:iCs/>
          <w:sz w:val="24"/>
          <w:szCs w:val="24"/>
        </w:rPr>
        <w:t>Introduction:</w:t>
      </w:r>
      <w:r w:rsidRPr="00BE5CB9">
        <w:rPr>
          <w:rFonts w:ascii="Times New Roman" w:hAnsi="Times New Roman" w:cs="Times New Roman"/>
          <w:sz w:val="24"/>
          <w:szCs w:val="24"/>
        </w:rPr>
        <w:t xml:space="preserve"> Cardiac troponin is the most specific and sensitive marker of myocardial cell injury </w:t>
      </w:r>
      <w:r>
        <w:rPr>
          <w:rFonts w:ascii="Times New Roman" w:hAnsi="Times New Roman" w:cs="Times New Roman"/>
          <w:sz w:val="24"/>
          <w:szCs w:val="24"/>
        </w:rPr>
        <w:t>and has replaced CK-MB as</w:t>
      </w:r>
      <w:r w:rsidRPr="00BE5CB9">
        <w:rPr>
          <w:rFonts w:ascii="Times New Roman" w:hAnsi="Times New Roman" w:cs="Times New Roman"/>
          <w:sz w:val="24"/>
          <w:szCs w:val="24"/>
        </w:rPr>
        <w:t xml:space="preserve"> gold standard. </w:t>
      </w:r>
      <w:r>
        <w:rPr>
          <w:rFonts w:ascii="Times New Roman" w:hAnsi="Times New Roman" w:cs="Times New Roman"/>
          <w:sz w:val="24"/>
          <w:szCs w:val="24"/>
        </w:rPr>
        <w:t>Elevated cardiac troponins indicate</w:t>
      </w:r>
      <w:r w:rsidRPr="00BE5CB9">
        <w:rPr>
          <w:rFonts w:ascii="Times New Roman" w:hAnsi="Times New Roman" w:cs="Times New Roman"/>
          <w:sz w:val="24"/>
          <w:szCs w:val="24"/>
        </w:rPr>
        <w:t xml:space="preserve"> the presence o</w:t>
      </w:r>
      <w:r>
        <w:rPr>
          <w:rFonts w:ascii="Times New Roman" w:hAnsi="Times New Roman" w:cs="Times New Roman"/>
          <w:sz w:val="24"/>
          <w:szCs w:val="24"/>
        </w:rPr>
        <w:t>f, but not the underlying cause</w:t>
      </w:r>
      <w:r w:rsidRPr="00BE5CB9">
        <w:rPr>
          <w:rFonts w:ascii="Times New Roman" w:hAnsi="Times New Roman" w:cs="Times New Roman"/>
          <w:sz w:val="24"/>
          <w:szCs w:val="24"/>
        </w:rPr>
        <w:t xml:space="preserve"> for myocardial injury. Abnormal troponin values have been described in various conditions such as myocarditis,</w:t>
      </w:r>
      <w:r>
        <w:rPr>
          <w:rFonts w:ascii="Times New Roman" w:hAnsi="Times New Roman" w:cs="Times New Roman"/>
          <w:sz w:val="24"/>
          <w:szCs w:val="24"/>
        </w:rPr>
        <w:t xml:space="preserve"> acute heart failure, pulmonary-</w:t>
      </w:r>
      <w:r w:rsidRPr="00BE5CB9">
        <w:rPr>
          <w:rFonts w:ascii="Times New Roman" w:hAnsi="Times New Roman" w:cs="Times New Roman"/>
          <w:sz w:val="24"/>
          <w:szCs w:val="24"/>
        </w:rPr>
        <w:t>embolism, septic shock, renal failure, cardio</w:t>
      </w:r>
      <w:r>
        <w:rPr>
          <w:rFonts w:ascii="Times New Roman" w:hAnsi="Times New Roman" w:cs="Times New Roman"/>
          <w:sz w:val="24"/>
          <w:szCs w:val="24"/>
        </w:rPr>
        <w:t>-t</w:t>
      </w:r>
      <w:r w:rsidRPr="00BE5CB9">
        <w:rPr>
          <w:rFonts w:ascii="Times New Roman" w:hAnsi="Times New Roman" w:cs="Times New Roman"/>
          <w:sz w:val="24"/>
          <w:szCs w:val="24"/>
        </w:rPr>
        <w:t>oxic drugs</w:t>
      </w:r>
      <w:r>
        <w:rPr>
          <w:rFonts w:ascii="Times New Roman" w:hAnsi="Times New Roman" w:cs="Times New Roman"/>
          <w:sz w:val="24"/>
          <w:szCs w:val="24"/>
        </w:rPr>
        <w:t>,</w:t>
      </w:r>
      <w:r w:rsidRPr="00BE5CB9">
        <w:rPr>
          <w:rFonts w:ascii="Times New Roman" w:hAnsi="Times New Roman" w:cs="Times New Roman"/>
          <w:sz w:val="24"/>
          <w:szCs w:val="24"/>
        </w:rPr>
        <w:t xml:space="preserve"> and also following procedures such as coronary angioplasty, electrical cardioversions and electrophysiological ablations. </w:t>
      </w:r>
    </w:p>
    <w:p w:rsidR="008A7BCB" w:rsidRPr="00BE5CB9" w:rsidRDefault="008A7BCB" w:rsidP="00285E32">
      <w:pPr>
        <w:autoSpaceDE w:val="0"/>
        <w:autoSpaceDN w:val="0"/>
        <w:adjustRightInd w:val="0"/>
        <w:spacing w:after="0" w:line="240" w:lineRule="auto"/>
        <w:jc w:val="both"/>
        <w:rPr>
          <w:rFonts w:ascii="Times New Roman" w:hAnsi="Times New Roman" w:cs="Times New Roman"/>
          <w:sz w:val="24"/>
          <w:szCs w:val="24"/>
        </w:rPr>
      </w:pPr>
      <w:r w:rsidRPr="00285E32">
        <w:rPr>
          <w:rFonts w:ascii="Times New Roman" w:hAnsi="Times New Roman" w:cs="Times New Roman"/>
          <w:bCs/>
          <w:i/>
          <w:iCs/>
          <w:sz w:val="24"/>
          <w:szCs w:val="24"/>
        </w:rPr>
        <w:t>Case:</w:t>
      </w:r>
      <w:r w:rsidRPr="00BE5CB9">
        <w:rPr>
          <w:rFonts w:ascii="Times New Roman" w:hAnsi="Times New Roman" w:cs="Times New Roman"/>
          <w:sz w:val="24"/>
          <w:szCs w:val="24"/>
        </w:rPr>
        <w:t xml:space="preserve"> 85 year old African-American lady</w:t>
      </w:r>
      <w:r>
        <w:rPr>
          <w:rFonts w:ascii="Times New Roman" w:hAnsi="Times New Roman" w:cs="Times New Roman"/>
          <w:sz w:val="24"/>
          <w:szCs w:val="24"/>
        </w:rPr>
        <w:t xml:space="preserve"> with</w:t>
      </w:r>
      <w:r w:rsidRPr="00BE5CB9">
        <w:rPr>
          <w:rFonts w:ascii="Times New Roman" w:hAnsi="Times New Roman" w:cs="Times New Roman"/>
          <w:sz w:val="24"/>
          <w:szCs w:val="24"/>
        </w:rPr>
        <w:t xml:space="preserve"> history of asthma and COPD presented with chest pain radiating to right arm and dyspnea at rest, found to have acute elevation in cardiac troponins (13.2 from 3.7) with normal EKG, normal EF and no wall motion abnormalities on echo, with patent coronary arteries on cardiac catheterization. After ruling out ischemic causes of elevated troponins, she was evaluated with a CTA chest</w:t>
      </w:r>
      <w:r>
        <w:rPr>
          <w:rFonts w:ascii="Times New Roman" w:hAnsi="Times New Roman" w:cs="Times New Roman"/>
          <w:sz w:val="24"/>
          <w:szCs w:val="24"/>
        </w:rPr>
        <w:t>, which</w:t>
      </w:r>
      <w:r w:rsidRPr="00BE5CB9">
        <w:rPr>
          <w:rFonts w:ascii="Times New Roman" w:hAnsi="Times New Roman" w:cs="Times New Roman"/>
          <w:sz w:val="24"/>
          <w:szCs w:val="24"/>
        </w:rPr>
        <w:t xml:space="preserve"> showed a 10 cm long thrombus in the descending thoracic aorta without any evidence of acute dissection</w:t>
      </w:r>
      <w:r>
        <w:rPr>
          <w:rFonts w:ascii="Times New Roman" w:hAnsi="Times New Roman" w:cs="Times New Roman"/>
          <w:sz w:val="24"/>
          <w:szCs w:val="24"/>
        </w:rPr>
        <w:t xml:space="preserve"> or mediastinal hemorrhage,</w:t>
      </w:r>
      <w:r w:rsidRPr="00BE5CB9">
        <w:rPr>
          <w:rFonts w:ascii="Times New Roman" w:hAnsi="Times New Roman" w:cs="Times New Roman"/>
          <w:sz w:val="24"/>
          <w:szCs w:val="24"/>
        </w:rPr>
        <w:t xml:space="preserve"> thought to be the cause for acute elevation in cardiac enzymes. Patient was managed medically and discharged home after improvement of symptoms. </w:t>
      </w:r>
    </w:p>
    <w:p w:rsidR="008A7BCB" w:rsidRPr="00BE5CB9" w:rsidRDefault="008A7BCB" w:rsidP="00285E32">
      <w:pPr>
        <w:autoSpaceDE w:val="0"/>
        <w:autoSpaceDN w:val="0"/>
        <w:adjustRightInd w:val="0"/>
        <w:spacing w:after="0" w:line="240" w:lineRule="auto"/>
        <w:jc w:val="both"/>
        <w:rPr>
          <w:rFonts w:ascii="Times New Roman" w:hAnsi="Times New Roman" w:cs="Times New Roman"/>
          <w:sz w:val="24"/>
          <w:szCs w:val="24"/>
        </w:rPr>
      </w:pPr>
      <w:r w:rsidRPr="00285E32">
        <w:rPr>
          <w:bCs/>
          <w:i/>
          <w:iCs/>
          <w:noProof/>
          <w:sz w:val="24"/>
          <w:szCs w:val="24"/>
          <w:lang w:bidi="he-IL"/>
        </w:rPr>
        <w:drawing>
          <wp:anchor distT="0" distB="0" distL="114300" distR="114300" simplePos="0" relativeHeight="251659264" behindDoc="0" locked="0" layoutInCell="1" allowOverlap="1" wp14:anchorId="575B9357" wp14:editId="6F30547B">
            <wp:simplePos x="0" y="0"/>
            <wp:positionH relativeFrom="column">
              <wp:posOffset>2809875</wp:posOffset>
            </wp:positionH>
            <wp:positionV relativeFrom="paragraph">
              <wp:posOffset>10795</wp:posOffset>
            </wp:positionV>
            <wp:extent cx="2782800" cy="3607200"/>
            <wp:effectExtent l="0" t="0" r="0" b="0"/>
            <wp:wrapSquare wrapText="bothSides"/>
            <wp:docPr id="1" name="Picture 1" descr="H:\CABG 2016\C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BG 2016\CA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2800" cy="360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E32">
        <w:rPr>
          <w:rFonts w:ascii="Times New Roman" w:hAnsi="Times New Roman" w:cs="Times New Roman"/>
          <w:bCs/>
          <w:i/>
          <w:iCs/>
          <w:sz w:val="24"/>
          <w:szCs w:val="24"/>
        </w:rPr>
        <w:t>Discussion:</w:t>
      </w:r>
      <w:r w:rsidRPr="00BE5CB9">
        <w:rPr>
          <w:rFonts w:ascii="Times New Roman" w:hAnsi="Times New Roman" w:cs="Times New Roman"/>
          <w:sz w:val="24"/>
          <w:szCs w:val="24"/>
        </w:rPr>
        <w:t xml:space="preserve"> In</w:t>
      </w:r>
      <w:r>
        <w:rPr>
          <w:rFonts w:ascii="Times New Roman" w:hAnsi="Times New Roman" w:cs="Times New Roman"/>
          <w:sz w:val="24"/>
          <w:szCs w:val="24"/>
        </w:rPr>
        <w:t xml:space="preserve"> the clinical setting, it is</w:t>
      </w:r>
      <w:r w:rsidRPr="00BE5CB9">
        <w:rPr>
          <w:rFonts w:ascii="Times New Roman" w:hAnsi="Times New Roman" w:cs="Times New Roman"/>
          <w:sz w:val="24"/>
          <w:szCs w:val="24"/>
        </w:rPr>
        <w:t xml:space="preserve"> difficult</w:t>
      </w:r>
      <w:r>
        <w:rPr>
          <w:rFonts w:ascii="Times New Roman" w:hAnsi="Times New Roman" w:cs="Times New Roman"/>
          <w:sz w:val="24"/>
          <w:szCs w:val="24"/>
        </w:rPr>
        <w:t xml:space="preserve"> to interpret dynamic changes of</w:t>
      </w:r>
      <w:r w:rsidRPr="00BE5CB9">
        <w:rPr>
          <w:rFonts w:ascii="Times New Roman" w:hAnsi="Times New Roman" w:cs="Times New Roman"/>
          <w:sz w:val="24"/>
          <w:szCs w:val="24"/>
        </w:rPr>
        <w:t xml:space="preserve"> troponin in non-coronary conditions. The current treatment strategy for patients with elevated troponin and non-acute coronary syndrome is to treat the underlying cause. </w:t>
      </w:r>
      <w:r>
        <w:rPr>
          <w:rFonts w:ascii="Times New Roman" w:hAnsi="Times New Roman" w:cs="Times New Roman"/>
          <w:sz w:val="24"/>
          <w:szCs w:val="24"/>
        </w:rPr>
        <w:t>In our case, elevated</w:t>
      </w:r>
      <w:r w:rsidRPr="00BE5CB9">
        <w:rPr>
          <w:rFonts w:ascii="Times New Roman" w:hAnsi="Times New Roman" w:cs="Times New Roman"/>
          <w:sz w:val="24"/>
          <w:szCs w:val="24"/>
        </w:rPr>
        <w:t xml:space="preserve"> troponi</w:t>
      </w:r>
      <w:r>
        <w:rPr>
          <w:rFonts w:ascii="Times New Roman" w:hAnsi="Times New Roman" w:cs="Times New Roman"/>
          <w:sz w:val="24"/>
          <w:szCs w:val="24"/>
        </w:rPr>
        <w:t>ns may be due to prolonged ischemia which lead to cell-</w:t>
      </w:r>
      <w:r w:rsidRPr="00BE5CB9">
        <w:rPr>
          <w:rFonts w:ascii="Times New Roman" w:hAnsi="Times New Roman" w:cs="Times New Roman"/>
          <w:sz w:val="24"/>
          <w:szCs w:val="24"/>
        </w:rPr>
        <w:t>membrane degradation follo</w:t>
      </w:r>
      <w:r>
        <w:rPr>
          <w:rFonts w:ascii="Times New Roman" w:hAnsi="Times New Roman" w:cs="Times New Roman"/>
          <w:sz w:val="24"/>
          <w:szCs w:val="24"/>
        </w:rPr>
        <w:t>wed by the release of myofibril-</w:t>
      </w:r>
      <w:r w:rsidRPr="00BE5CB9">
        <w:rPr>
          <w:rFonts w:ascii="Times New Roman" w:hAnsi="Times New Roman" w:cs="Times New Roman"/>
          <w:sz w:val="24"/>
          <w:szCs w:val="24"/>
        </w:rPr>
        <w:t>bound cytosolic complexes. To our knowledge</w:t>
      </w:r>
      <w:r>
        <w:rPr>
          <w:rFonts w:ascii="Times New Roman" w:hAnsi="Times New Roman" w:cs="Times New Roman"/>
          <w:sz w:val="24"/>
          <w:szCs w:val="24"/>
        </w:rPr>
        <w:t>,</w:t>
      </w:r>
      <w:r w:rsidRPr="00BE5CB9">
        <w:rPr>
          <w:rFonts w:ascii="Times New Roman" w:hAnsi="Times New Roman" w:cs="Times New Roman"/>
          <w:sz w:val="24"/>
          <w:szCs w:val="24"/>
        </w:rPr>
        <w:t xml:space="preserve"> this is the first case to be reported with</w:t>
      </w:r>
      <w:r>
        <w:rPr>
          <w:rFonts w:ascii="Times New Roman" w:hAnsi="Times New Roman" w:cs="Times New Roman"/>
          <w:sz w:val="24"/>
          <w:szCs w:val="24"/>
        </w:rPr>
        <w:t xml:space="preserve"> elevated t</w:t>
      </w:r>
      <w:r w:rsidRPr="00BE5CB9">
        <w:rPr>
          <w:rFonts w:ascii="Times New Roman" w:hAnsi="Times New Roman" w:cs="Times New Roman"/>
          <w:sz w:val="24"/>
          <w:szCs w:val="24"/>
        </w:rPr>
        <w:t xml:space="preserve">roponin secondary to extensive mural thrombus in the thoracic aorta without evidence of dissection. Though a rare cause of </w:t>
      </w:r>
      <w:proofErr w:type="spellStart"/>
      <w:r>
        <w:rPr>
          <w:rFonts w:ascii="Times New Roman" w:hAnsi="Times New Roman" w:cs="Times New Roman"/>
          <w:sz w:val="24"/>
          <w:szCs w:val="24"/>
        </w:rPr>
        <w:t>tropo</w:t>
      </w:r>
      <w:r w:rsidRPr="00BE5CB9">
        <w:rPr>
          <w:rFonts w:ascii="Times New Roman" w:hAnsi="Times New Roman" w:cs="Times New Roman"/>
          <w:sz w:val="24"/>
          <w:szCs w:val="24"/>
        </w:rPr>
        <w:t>n</w:t>
      </w:r>
      <w:r>
        <w:rPr>
          <w:rFonts w:ascii="Times New Roman" w:hAnsi="Times New Roman" w:cs="Times New Roman"/>
          <w:sz w:val="24"/>
          <w:szCs w:val="24"/>
        </w:rPr>
        <w:t>in</w:t>
      </w:r>
      <w:r w:rsidRPr="00BE5CB9">
        <w:rPr>
          <w:rFonts w:ascii="Times New Roman" w:hAnsi="Times New Roman" w:cs="Times New Roman"/>
          <w:sz w:val="24"/>
          <w:szCs w:val="24"/>
        </w:rPr>
        <w:t>emia</w:t>
      </w:r>
      <w:proofErr w:type="spellEnd"/>
      <w:r w:rsidRPr="00BE5CB9">
        <w:rPr>
          <w:rFonts w:ascii="Times New Roman" w:hAnsi="Times New Roman" w:cs="Times New Roman"/>
          <w:sz w:val="24"/>
          <w:szCs w:val="24"/>
        </w:rPr>
        <w:t xml:space="preserve">, clinicians should be cautious in evaluating patients presenting with a clinical picture of NSTEMI and should suspect aortic-thrombosis or mediastinal hemorrhage in atypical cases. </w:t>
      </w:r>
    </w:p>
    <w:p w:rsidR="00DD5CD9" w:rsidRDefault="00367D86" w:rsidP="00367D86">
      <w:pPr>
        <w:spacing w:after="160" w:line="259" w:lineRule="auto"/>
      </w:pPr>
      <w:r>
        <w:br w:type="page"/>
      </w:r>
    </w:p>
    <w:sectPr w:rsidR="00DD5CD9" w:rsidSect="00285E3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06" w:rsidRDefault="00B57F06" w:rsidP="00285E32">
      <w:pPr>
        <w:spacing w:after="0" w:line="240" w:lineRule="auto"/>
      </w:pPr>
      <w:r>
        <w:separator/>
      </w:r>
    </w:p>
  </w:endnote>
  <w:endnote w:type="continuationSeparator" w:id="0">
    <w:p w:rsidR="00B57F06" w:rsidRDefault="00B57F06" w:rsidP="0028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6" w:rsidRDefault="00367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6" w:rsidRDefault="00367D8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6" w:rsidRDefault="00367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06" w:rsidRDefault="00B57F06" w:rsidP="00285E32">
      <w:pPr>
        <w:spacing w:after="0" w:line="240" w:lineRule="auto"/>
      </w:pPr>
      <w:r>
        <w:separator/>
      </w:r>
    </w:p>
  </w:footnote>
  <w:footnote w:type="continuationSeparator" w:id="0">
    <w:p w:rsidR="00B57F06" w:rsidRDefault="00B57F06" w:rsidP="00285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6" w:rsidRDefault="00367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32" w:rsidRDefault="00285E32" w:rsidP="00285E32">
    <w:pPr>
      <w:pStyle w:val="Header"/>
    </w:pPr>
    <w:r>
      <w:t xml:space="preserve">1337    either     Cat: </w:t>
    </w:r>
    <w:r w:rsidRPr="007615B3">
      <w:rPr>
        <w:rFonts w:ascii="Times New Roman" w:eastAsia="Times New Roman" w:hAnsi="Times New Roman" w:cs="Times New Roman"/>
        <w:color w:val="222222"/>
        <w:sz w:val="24"/>
        <w:szCs w:val="24"/>
      </w:rPr>
      <w:t>Biochemical markers for acute ischemia</w:t>
    </w:r>
  </w:p>
  <w:p w:rsidR="00285E32" w:rsidRDefault="00285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6" w:rsidRDefault="00367D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CB"/>
    <w:rsid w:val="00077A37"/>
    <w:rsid w:val="00145A41"/>
    <w:rsid w:val="00146D08"/>
    <w:rsid w:val="002534BF"/>
    <w:rsid w:val="0025431C"/>
    <w:rsid w:val="00285E32"/>
    <w:rsid w:val="00367D86"/>
    <w:rsid w:val="003D1FBE"/>
    <w:rsid w:val="004B6168"/>
    <w:rsid w:val="00671DF3"/>
    <w:rsid w:val="00676170"/>
    <w:rsid w:val="00754010"/>
    <w:rsid w:val="007615B3"/>
    <w:rsid w:val="008A7BCB"/>
    <w:rsid w:val="009E2A2F"/>
    <w:rsid w:val="00A10AFB"/>
    <w:rsid w:val="00A91C6E"/>
    <w:rsid w:val="00B57F06"/>
    <w:rsid w:val="00B60F61"/>
    <w:rsid w:val="00D2046A"/>
    <w:rsid w:val="00D66664"/>
    <w:rsid w:val="00DD5CD9"/>
    <w:rsid w:val="00EE2D86"/>
    <w:rsid w:val="00FF11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57DC2-9C84-47DE-8251-03AD7D5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32"/>
  </w:style>
  <w:style w:type="paragraph" w:styleId="Footer">
    <w:name w:val="footer"/>
    <w:basedOn w:val="Normal"/>
    <w:link w:val="FooterChar"/>
    <w:uiPriority w:val="99"/>
    <w:unhideWhenUsed/>
    <w:rsid w:val="00285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32"/>
  </w:style>
  <w:style w:type="paragraph" w:styleId="BalloonText">
    <w:name w:val="Balloon Text"/>
    <w:basedOn w:val="Normal"/>
    <w:link w:val="BalloonTextChar"/>
    <w:uiPriority w:val="99"/>
    <w:semiHidden/>
    <w:unhideWhenUsed/>
    <w:rsid w:val="00B60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57133">
      <w:bodyDiv w:val="1"/>
      <w:marLeft w:val="0"/>
      <w:marRight w:val="0"/>
      <w:marTop w:val="0"/>
      <w:marBottom w:val="0"/>
      <w:divBdr>
        <w:top w:val="none" w:sz="0" w:space="0" w:color="auto"/>
        <w:left w:val="none" w:sz="0" w:space="0" w:color="auto"/>
        <w:bottom w:val="none" w:sz="0" w:space="0" w:color="auto"/>
        <w:right w:val="none" w:sz="0" w:space="0" w:color="auto"/>
      </w:divBdr>
      <w:divsChild>
        <w:div w:id="1012488602">
          <w:marLeft w:val="0"/>
          <w:marRight w:val="0"/>
          <w:marTop w:val="0"/>
          <w:marBottom w:val="0"/>
          <w:divBdr>
            <w:top w:val="none" w:sz="0" w:space="0" w:color="auto"/>
            <w:left w:val="none" w:sz="0" w:space="0" w:color="auto"/>
            <w:bottom w:val="none" w:sz="0" w:space="0" w:color="auto"/>
            <w:right w:val="none" w:sz="0" w:space="0" w:color="auto"/>
          </w:divBdr>
        </w:div>
        <w:div w:id="396440540">
          <w:marLeft w:val="0"/>
          <w:marRight w:val="0"/>
          <w:marTop w:val="0"/>
          <w:marBottom w:val="0"/>
          <w:divBdr>
            <w:top w:val="none" w:sz="0" w:space="0" w:color="auto"/>
            <w:left w:val="none" w:sz="0" w:space="0" w:color="auto"/>
            <w:bottom w:val="none" w:sz="0" w:space="0" w:color="auto"/>
            <w:right w:val="none" w:sz="0" w:space="0" w:color="auto"/>
          </w:divBdr>
        </w:div>
      </w:divsChild>
    </w:div>
    <w:div w:id="10069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Ajai Rajabalan</dc:creator>
  <cp:keywords/>
  <dc:description/>
  <cp:lastModifiedBy>Karyn-PC</cp:lastModifiedBy>
  <cp:revision>8</cp:revision>
  <cp:lastPrinted>2016-07-04T07:51:00Z</cp:lastPrinted>
  <dcterms:created xsi:type="dcterms:W3CDTF">2016-03-29T09:58:00Z</dcterms:created>
  <dcterms:modified xsi:type="dcterms:W3CDTF">2016-07-04T07:54:00Z</dcterms:modified>
</cp:coreProperties>
</file>